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5600D4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5600D4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060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0103AA" w:rsidRPr="000103AA">
        <w:rPr>
          <w:rFonts w:ascii="Cambria Math" w:eastAsia="Cambria Math" w:hAnsi="Cambria Math" w:cs="Cambria Math"/>
          <w:sz w:val="24"/>
          <w:szCs w:val="24"/>
        </w:rPr>
        <w:t>23077.070599/2026-06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0103AA" w:rsidRPr="000103AA">
        <w:rPr>
          <w:rFonts w:ascii="Cambria Math" w:eastAsia="Cambria Math" w:hAnsi="Cambria Math" w:cs="Cambria Math"/>
          <w:sz w:val="24"/>
          <w:szCs w:val="24"/>
        </w:rPr>
        <w:t>Promoção do Desenvolvimento do Pensamento Abstrato no Estudo de Biologia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Prof. </w:t>
      </w:r>
      <w:r w:rsidR="000103AA" w:rsidRPr="000103AA">
        <w:rPr>
          <w:rFonts w:ascii="Cambria Math" w:eastAsia="Cambria Math" w:hAnsi="Cambria Math" w:cs="Cambria Math"/>
          <w:sz w:val="24"/>
          <w:szCs w:val="24"/>
        </w:rPr>
        <w:t>Bruno Santana Da Silva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6B7" w:rsidRDefault="00A356B7">
      <w:r>
        <w:separator/>
      </w:r>
    </w:p>
  </w:endnote>
  <w:endnote w:type="continuationSeparator" w:id="0">
    <w:p w:rsidR="00A356B7" w:rsidRDefault="00A3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6B7" w:rsidRDefault="00A356B7">
      <w:r>
        <w:separator/>
      </w:r>
    </w:p>
  </w:footnote>
  <w:footnote w:type="continuationSeparator" w:id="0">
    <w:p w:rsidR="00A356B7" w:rsidRDefault="00A35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12632B"/>
    <w:rsid w:val="00180CB9"/>
    <w:rsid w:val="00293B91"/>
    <w:rsid w:val="002B4C49"/>
    <w:rsid w:val="002C461B"/>
    <w:rsid w:val="005600D4"/>
    <w:rsid w:val="00685ECC"/>
    <w:rsid w:val="0083487C"/>
    <w:rsid w:val="00A356B7"/>
    <w:rsid w:val="00B21274"/>
    <w:rsid w:val="00B30D31"/>
    <w:rsid w:val="00BB20C3"/>
    <w:rsid w:val="00CE7127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C0459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10</cp:revision>
  <dcterms:created xsi:type="dcterms:W3CDTF">2025-06-26T17:19:00Z</dcterms:created>
  <dcterms:modified xsi:type="dcterms:W3CDTF">2026-06-11T12:04:00Z</dcterms:modified>
</cp:coreProperties>
</file>